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E" w:rsidRPr="00E642CA" w:rsidRDefault="00E642CA">
      <w:pPr>
        <w:rPr>
          <w:sz w:val="32"/>
          <w:szCs w:val="32"/>
          <w:lang w:val="es-MX"/>
        </w:rPr>
      </w:pPr>
      <w:r w:rsidRPr="00E642CA">
        <w:rPr>
          <w:sz w:val="32"/>
          <w:szCs w:val="32"/>
          <w:lang w:val="es-MX"/>
        </w:rPr>
        <w:t xml:space="preserve">DATOS ESTADISTICOS DE FIANZAS DE INTERÉS SOCIAL PRIMER TRIMESTRE </w:t>
      </w:r>
    </w:p>
    <w:p w:rsidR="00E642CA" w:rsidRPr="00E642CA" w:rsidRDefault="00E642CA">
      <w:pPr>
        <w:rPr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42CA" w:rsidRPr="00E642CA" w:rsidTr="00E642CA">
        <w:trPr>
          <w:trHeight w:val="934"/>
        </w:trPr>
        <w:tc>
          <w:tcPr>
            <w:tcW w:w="2942" w:type="dxa"/>
          </w:tcPr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ENERO</w:t>
            </w:r>
          </w:p>
        </w:tc>
        <w:tc>
          <w:tcPr>
            <w:tcW w:w="2943" w:type="dxa"/>
          </w:tcPr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FEBRERO</w:t>
            </w:r>
          </w:p>
        </w:tc>
        <w:tc>
          <w:tcPr>
            <w:tcW w:w="2943" w:type="dxa"/>
          </w:tcPr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MARZO</w:t>
            </w:r>
          </w:p>
        </w:tc>
      </w:tr>
      <w:tr w:rsidR="00E642CA" w:rsidRPr="00E642CA" w:rsidTr="00E642CA">
        <w:trPr>
          <w:trHeight w:val="2072"/>
        </w:trPr>
        <w:tc>
          <w:tcPr>
            <w:tcW w:w="2942" w:type="dxa"/>
          </w:tcPr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0</w:t>
            </w:r>
          </w:p>
        </w:tc>
        <w:tc>
          <w:tcPr>
            <w:tcW w:w="2943" w:type="dxa"/>
          </w:tcPr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  <w:bookmarkStart w:id="0" w:name="_GoBack"/>
            <w:bookmarkEnd w:id="0"/>
            <w:r w:rsidRPr="00E642CA">
              <w:rPr>
                <w:sz w:val="28"/>
                <w:lang w:val="es-MX"/>
              </w:rPr>
              <w:t>0</w:t>
            </w:r>
          </w:p>
        </w:tc>
        <w:tc>
          <w:tcPr>
            <w:tcW w:w="2943" w:type="dxa"/>
          </w:tcPr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</w:p>
          <w:p w:rsidR="00E642CA" w:rsidRPr="00E642CA" w:rsidRDefault="00E642CA" w:rsidP="00E642CA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0</w:t>
            </w:r>
          </w:p>
        </w:tc>
      </w:tr>
    </w:tbl>
    <w:p w:rsidR="00E642CA" w:rsidRPr="00E642CA" w:rsidRDefault="00E642CA" w:rsidP="00E642CA">
      <w:pPr>
        <w:jc w:val="center"/>
        <w:rPr>
          <w:lang w:val="es-MX"/>
        </w:rPr>
      </w:pPr>
    </w:p>
    <w:sectPr w:rsidR="00E642CA" w:rsidRPr="00E64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A"/>
    <w:rsid w:val="00522B3E"/>
    <w:rsid w:val="00E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46C4"/>
  <w15:chartTrackingRefBased/>
  <w15:docId w15:val="{3369AB28-2157-4BDB-9855-6E68D27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2022-09-02T16:57:00Z</dcterms:created>
  <dcterms:modified xsi:type="dcterms:W3CDTF">2022-09-02T17:06:00Z</dcterms:modified>
</cp:coreProperties>
</file>